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A42" w:rsidRDefault="009D7105">
      <w:pPr>
        <w:pStyle w:val="a3"/>
        <w:ind w:left="5949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27411" cy="61436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411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42" w:rsidRDefault="009D7105">
      <w:pPr>
        <w:pStyle w:val="a4"/>
        <w:spacing w:before="1"/>
      </w:pPr>
      <w:r>
        <w:t>ЮЖНОУКРАЇНСЬКА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 МИКОЛАЇВСЬКОЇ ОБЛАСТІ</w:t>
      </w:r>
    </w:p>
    <w:p w:rsidR="009C7A42" w:rsidRDefault="009D7105">
      <w:pPr>
        <w:pStyle w:val="a4"/>
        <w:ind w:left="3913" w:right="2219"/>
      </w:pPr>
      <w:r>
        <w:t>ВИКОНАВЧИЙ</w:t>
      </w:r>
      <w:r>
        <w:rPr>
          <w:spacing w:val="-18"/>
        </w:rPr>
        <w:t xml:space="preserve"> </w:t>
      </w:r>
      <w:r>
        <w:t xml:space="preserve">КОМІТЕТ </w:t>
      </w:r>
      <w:r>
        <w:rPr>
          <w:spacing w:val="-2"/>
        </w:rPr>
        <w:t>РІШЕННЯ</w:t>
      </w:r>
    </w:p>
    <w:p w:rsidR="009C7A42" w:rsidRDefault="009D7105">
      <w:pPr>
        <w:pStyle w:val="a3"/>
        <w:spacing w:line="88" w:lineRule="exact"/>
        <w:ind w:left="1902"/>
        <w:rPr>
          <w:sz w:val="8"/>
        </w:rPr>
      </w:pPr>
      <w:r>
        <w:rPr>
          <w:noProof/>
          <w:position w:val="-1"/>
          <w:sz w:val="8"/>
          <w:lang w:eastAsia="uk-UA"/>
        </w:rPr>
        <mc:AlternateContent>
          <mc:Choice Requires="wpg">
            <w:drawing>
              <wp:inline distT="0" distB="0" distL="0" distR="0">
                <wp:extent cx="5612765" cy="5651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2765" cy="56515"/>
                          <a:chOff x="0" y="0"/>
                          <a:chExt cx="5612765" cy="565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61276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56515">
                                <a:moveTo>
                                  <a:pt x="5612257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56388"/>
                                </a:lnTo>
                                <a:lnTo>
                                  <a:pt x="5612257" y="56388"/>
                                </a:lnTo>
                                <a:lnTo>
                                  <a:pt x="5612257" y="47244"/>
                                </a:lnTo>
                                <a:close/>
                              </a:path>
                              <a:path w="5612765" h="56515">
                                <a:moveTo>
                                  <a:pt x="56122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612257" y="38100"/>
                                </a:lnTo>
                                <a:lnTo>
                                  <a:pt x="5612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1D868" id="Group 2" o:spid="_x0000_s1026" style="width:441.95pt;height:4.45pt;mso-position-horizontal-relative:char;mso-position-vertical-relative:line" coordsize="56127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">
                <v:shape id="Graphic 3" o:spid="_x0000_s1027" style="position:absolute;width:56127;height:565;visibility:visible;mso-wrap-style:square;v-text-anchor:top" coordsize="5612765,56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OHDMUA&#10;AADaAAAADwAAAGRycy9kb3ducmV2LnhtbESPQWvCQBSE70L/w/IKvYhuWqXE1FWKpeDFQ2MFj4/s&#10;a7I1+zZktybx17sFweMwM98wy3Vva3Gm1hvHCp6nCQjiwmnDpYLv/eckBeEDssbaMSkYyMN69TBa&#10;YqZdx190zkMpIoR9hgqqEJpMSl9UZNFPXUMcvR/XWgxRtqXULXYRbmv5kiSv0qLhuFBhQ5uKilP+&#10;ZxVcFgfTNXq8SXdmOP6GU/4x3w1KPT32728gAvXhHr61t1rBDP6vxBs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M4cMxQAAANoAAAAPAAAAAAAAAAAAAAAAAJgCAABkcnMv&#10;ZG93bnJldi54bWxQSwUGAAAAAAQABAD1AAAAigMAAAAA&#10;" path="m5612257,47244l,47244r,9144l5612257,56388r,-9144xem5612257,l,,,38100r5612257,l5612257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C7A42" w:rsidRDefault="009D7105">
      <w:pPr>
        <w:pStyle w:val="a3"/>
        <w:tabs>
          <w:tab w:val="left" w:pos="3130"/>
          <w:tab w:val="left" w:pos="4325"/>
          <w:tab w:val="left" w:pos="6234"/>
        </w:tabs>
        <w:spacing w:before="120"/>
        <w:ind w:left="1868"/>
      </w:pPr>
      <w:r>
        <w:t>від</w:t>
      </w:r>
      <w:r>
        <w:rPr>
          <w:spacing w:val="60"/>
        </w:rPr>
        <w:t xml:space="preserve"> </w:t>
      </w:r>
      <w:r w:rsidRPr="00AE52EC">
        <w:rPr>
          <w:spacing w:val="-10"/>
          <w:u w:val="single"/>
        </w:rPr>
        <w:t>«</w:t>
      </w:r>
      <w:r w:rsidR="00AE52EC" w:rsidRPr="00AE52EC">
        <w:rPr>
          <w:spacing w:val="-10"/>
          <w:u w:val="single"/>
        </w:rPr>
        <w:t>04</w:t>
      </w:r>
      <w:r w:rsidRPr="00AE52EC">
        <w:rPr>
          <w:u w:val="single"/>
        </w:rPr>
        <w:t xml:space="preserve">» </w:t>
      </w:r>
      <w:r w:rsidR="00AE52EC" w:rsidRPr="00AE52EC">
        <w:rPr>
          <w:u w:val="single"/>
        </w:rPr>
        <w:t xml:space="preserve">10. </w:t>
      </w:r>
      <w:r w:rsidRPr="00AE52EC">
        <w:rPr>
          <w:u w:val="single"/>
        </w:rPr>
        <w:t>2024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59"/>
        </w:rPr>
        <w:t xml:space="preserve"> </w:t>
      </w:r>
      <w:r w:rsidR="00AE52EC">
        <w:rPr>
          <w:u w:val="single"/>
        </w:rPr>
        <w:t>439</w:t>
      </w:r>
    </w:p>
    <w:p w:rsidR="009C7A42" w:rsidRDefault="009C7A42">
      <w:pPr>
        <w:pStyle w:val="a3"/>
        <w:spacing w:before="93"/>
      </w:pPr>
    </w:p>
    <w:p w:rsidR="009C7A42" w:rsidRDefault="009D7105">
      <w:pPr>
        <w:pStyle w:val="a3"/>
        <w:ind w:left="1808" w:right="5043"/>
        <w:jc w:val="both"/>
      </w:pPr>
      <w:r>
        <w:t xml:space="preserve">Про взяття на облік внутрішньо переміщених осіб сім'ї Розмеріци Олександра Олександровича, яка потребує надання в тимчасове користування житлового приміщення з фонду житла для тимчасового проживання внутрішньо переміщених </w:t>
      </w:r>
      <w:r>
        <w:rPr>
          <w:spacing w:val="-4"/>
        </w:rPr>
        <w:t>осіб</w:t>
      </w:r>
    </w:p>
    <w:p w:rsidR="009C7A42" w:rsidRDefault="009C7A42">
      <w:pPr>
        <w:pStyle w:val="a3"/>
        <w:spacing w:before="92"/>
      </w:pPr>
    </w:p>
    <w:p w:rsidR="009C7A42" w:rsidRDefault="009D7105">
      <w:pPr>
        <w:pStyle w:val="a3"/>
        <w:ind w:left="1808" w:right="223" w:firstLine="708"/>
        <w:jc w:val="both"/>
      </w:pPr>
      <w:r>
        <w:t>Керуючись</w:t>
      </w:r>
      <w:r>
        <w:rPr>
          <w:spacing w:val="80"/>
        </w:rPr>
        <w:t xml:space="preserve"> </w:t>
      </w:r>
      <w:proofErr w:type="spellStart"/>
      <w:r>
        <w:t>пп</w:t>
      </w:r>
      <w:proofErr w:type="spellEnd"/>
      <w:r>
        <w:t>. 2 п. «а» ст. 30 Закону України «Про місцеве самоврядування в Україні»,</w:t>
      </w:r>
      <w:r>
        <w:rPr>
          <w:spacing w:val="12"/>
        </w:rPr>
        <w:t xml:space="preserve"> </w:t>
      </w:r>
      <w:r>
        <w:t>відповідно</w:t>
      </w:r>
      <w:r>
        <w:rPr>
          <w:spacing w:val="15"/>
        </w:rPr>
        <w:t xml:space="preserve"> </w:t>
      </w:r>
      <w:r>
        <w:t>до</w:t>
      </w:r>
      <w:r>
        <w:rPr>
          <w:spacing w:val="13"/>
        </w:rPr>
        <w:t xml:space="preserve"> </w:t>
      </w:r>
      <w:proofErr w:type="spellStart"/>
      <w:r>
        <w:t>ст.ст</w:t>
      </w:r>
      <w:proofErr w:type="spellEnd"/>
      <w:r>
        <w:t>.</w:t>
      </w:r>
      <w:r>
        <w:rPr>
          <w:spacing w:val="18"/>
        </w:rPr>
        <w:t xml:space="preserve"> </w:t>
      </w:r>
      <w:r>
        <w:t>131</w:t>
      </w:r>
      <w:r>
        <w:rPr>
          <w:vertAlign w:val="superscript"/>
        </w:rPr>
        <w:t>1</w:t>
      </w:r>
      <w:r>
        <w:t>,</w:t>
      </w:r>
      <w:r>
        <w:rPr>
          <w:spacing w:val="13"/>
        </w:rPr>
        <w:t xml:space="preserve"> </w:t>
      </w:r>
      <w:r>
        <w:t>132</w:t>
      </w:r>
      <w:r>
        <w:rPr>
          <w:vertAlign w:val="superscript"/>
        </w:rPr>
        <w:t>2</w:t>
      </w:r>
      <w:r>
        <w:rPr>
          <w:spacing w:val="14"/>
        </w:rPr>
        <w:t xml:space="preserve"> </w:t>
      </w:r>
      <w:r>
        <w:t>Житлового</w:t>
      </w:r>
      <w:r>
        <w:rPr>
          <w:spacing w:val="15"/>
        </w:rPr>
        <w:t xml:space="preserve"> </w:t>
      </w:r>
      <w:r>
        <w:t>кодексу</w:t>
      </w:r>
      <w:r>
        <w:rPr>
          <w:spacing w:val="15"/>
        </w:rPr>
        <w:t xml:space="preserve"> </w:t>
      </w:r>
      <w:r>
        <w:t>України,</w:t>
      </w:r>
      <w:r>
        <w:rPr>
          <w:spacing w:val="13"/>
        </w:rPr>
        <w:t xml:space="preserve"> </w:t>
      </w:r>
      <w:r>
        <w:t>Закону</w:t>
      </w:r>
      <w:r>
        <w:rPr>
          <w:spacing w:val="13"/>
        </w:rPr>
        <w:t xml:space="preserve"> </w:t>
      </w:r>
      <w:r>
        <w:rPr>
          <w:spacing w:val="-2"/>
        </w:rPr>
        <w:t>України</w:t>
      </w:r>
    </w:p>
    <w:p w:rsidR="009C7A42" w:rsidRDefault="009D7105">
      <w:pPr>
        <w:pStyle w:val="a3"/>
        <w:ind w:left="1808" w:right="224"/>
        <w:jc w:val="both"/>
      </w:pPr>
      <w:r>
        <w:t>«Про правовий режим воєнного стану», Порядку формування фондів житла, призначеного для тимчасового проживання, обліку та надання такого житла для проживання внутрішньо переміщених осіб, затвердженого постановою Кабінету Міністрів України від 29.04.2022 №495 «Деякі заходи з формування фондів житла, призначеного для тимчасового проживання внутрішньо переміщених осіб», розглянувши документи, надані Розмеріцею Олександром Олександровичем від 13.09.2024 (додаються), враховуючи висновок житлової комісії з обліку внутрішньо переміщених осіб та надання житлових приміщень для тимчасового проживання внутрішньо переміщеним особам при виконавчому комітеті Южноукраїнської міської ради від 18.09.2024, виконавчий комітет Южноукраїнської міської ради</w:t>
      </w:r>
    </w:p>
    <w:p w:rsidR="009C7A42" w:rsidRDefault="009C7A42">
      <w:pPr>
        <w:pStyle w:val="a3"/>
        <w:spacing w:before="1"/>
      </w:pPr>
    </w:p>
    <w:p w:rsidR="009C7A42" w:rsidRDefault="009D7105">
      <w:pPr>
        <w:pStyle w:val="a3"/>
        <w:ind w:left="2516"/>
      </w:pPr>
      <w:r>
        <w:rPr>
          <w:spacing w:val="-2"/>
        </w:rPr>
        <w:t>ВИРІШИВ:</w:t>
      </w:r>
    </w:p>
    <w:p w:rsidR="009C7A42" w:rsidRDefault="009C7A42">
      <w:pPr>
        <w:pStyle w:val="a3"/>
      </w:pPr>
    </w:p>
    <w:p w:rsidR="009C7A42" w:rsidRDefault="009D7105">
      <w:pPr>
        <w:pStyle w:val="a5"/>
        <w:numPr>
          <w:ilvl w:val="0"/>
          <w:numId w:val="1"/>
        </w:numPr>
        <w:tabs>
          <w:tab w:val="left" w:pos="2782"/>
        </w:tabs>
        <w:ind w:right="233" w:firstLine="708"/>
        <w:jc w:val="both"/>
        <w:rPr>
          <w:sz w:val="24"/>
        </w:rPr>
      </w:pPr>
      <w:r>
        <w:rPr>
          <w:sz w:val="24"/>
        </w:rPr>
        <w:t>Взяти на облік громадян, які потребують надання житлового приміщення з фондів житла для тимчасового проживання внутрішньо переміщених осіб:</w:t>
      </w:r>
    </w:p>
    <w:tbl>
      <w:tblPr>
        <w:tblStyle w:val="TableNormal"/>
        <w:tblW w:w="0" w:type="auto"/>
        <w:tblInd w:w="1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6"/>
        <w:gridCol w:w="2410"/>
      </w:tblGrid>
      <w:tr w:rsidR="009C7A42">
        <w:trPr>
          <w:trHeight w:val="552"/>
        </w:trPr>
        <w:tc>
          <w:tcPr>
            <w:tcW w:w="566" w:type="dxa"/>
          </w:tcPr>
          <w:p w:rsidR="009C7A42" w:rsidRDefault="009D7105">
            <w:pPr>
              <w:pStyle w:val="TableParagraph"/>
              <w:spacing w:line="276" w:lineRule="exact"/>
              <w:ind w:left="136" w:right="125" w:firstLine="3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5956" w:type="dxa"/>
          </w:tcPr>
          <w:p w:rsidR="009C7A42" w:rsidRDefault="009D7105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Прізвище,</w:t>
            </w:r>
          </w:p>
          <w:p w:rsidR="009C7A42" w:rsidRDefault="009D7105">
            <w:pPr>
              <w:pStyle w:val="TableParagraph"/>
              <w:spacing w:line="257" w:lineRule="exact"/>
              <w:ind w:left="9" w:right="1"/>
              <w:rPr>
                <w:sz w:val="24"/>
              </w:rPr>
            </w:pPr>
            <w:r>
              <w:rPr>
                <w:sz w:val="24"/>
              </w:rPr>
              <w:t>ім’я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батькові, рік</w:t>
            </w:r>
            <w:r>
              <w:rPr>
                <w:spacing w:val="-2"/>
                <w:sz w:val="24"/>
              </w:rPr>
              <w:t xml:space="preserve"> народження</w:t>
            </w:r>
          </w:p>
        </w:tc>
        <w:tc>
          <w:tcPr>
            <w:tcW w:w="2410" w:type="dxa"/>
          </w:tcPr>
          <w:p w:rsidR="009C7A42" w:rsidRDefault="009D710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Родинні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стосунки</w:t>
            </w:r>
          </w:p>
        </w:tc>
      </w:tr>
      <w:tr w:rsidR="009C7A42">
        <w:trPr>
          <w:trHeight w:val="551"/>
        </w:trPr>
        <w:tc>
          <w:tcPr>
            <w:tcW w:w="566" w:type="dxa"/>
          </w:tcPr>
          <w:p w:rsidR="009C7A42" w:rsidRDefault="009D710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6" w:type="dxa"/>
          </w:tcPr>
          <w:p w:rsidR="009C7A42" w:rsidRDefault="009D7105">
            <w:pPr>
              <w:pStyle w:val="TableParagraph"/>
              <w:spacing w:line="276" w:lineRule="exact"/>
              <w:ind w:left="1820" w:right="458" w:hanging="819"/>
              <w:jc w:val="left"/>
              <w:rPr>
                <w:sz w:val="24"/>
              </w:rPr>
            </w:pPr>
            <w:r>
              <w:rPr>
                <w:sz w:val="24"/>
              </w:rPr>
              <w:t>Розмеріцу</w:t>
            </w:r>
            <w:bookmarkStart w:id="0" w:name="_GoBack"/>
            <w:bookmarkEnd w:id="0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Олександра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Олександровича 1950 року народження</w:t>
            </w:r>
          </w:p>
        </w:tc>
        <w:tc>
          <w:tcPr>
            <w:tcW w:w="2410" w:type="dxa"/>
          </w:tcPr>
          <w:p w:rsidR="009C7A42" w:rsidRDefault="009D7105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заявник</w:t>
            </w:r>
          </w:p>
        </w:tc>
      </w:tr>
      <w:tr w:rsidR="009C7A42">
        <w:trPr>
          <w:trHeight w:val="551"/>
        </w:trPr>
        <w:tc>
          <w:tcPr>
            <w:tcW w:w="566" w:type="dxa"/>
          </w:tcPr>
          <w:p w:rsidR="009C7A42" w:rsidRDefault="009D710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6" w:type="dxa"/>
          </w:tcPr>
          <w:p w:rsidR="009C7A42" w:rsidRDefault="009D7105">
            <w:pPr>
              <w:pStyle w:val="TableParagraph"/>
              <w:spacing w:line="276" w:lineRule="exact"/>
              <w:ind w:left="1820" w:right="1320" w:hanging="382"/>
              <w:jc w:val="left"/>
              <w:rPr>
                <w:sz w:val="24"/>
              </w:rPr>
            </w:pPr>
            <w:r>
              <w:rPr>
                <w:sz w:val="24"/>
              </w:rPr>
              <w:t>Розмеріцу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Катерину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Василівну 1953 року народження</w:t>
            </w:r>
          </w:p>
        </w:tc>
        <w:tc>
          <w:tcPr>
            <w:tcW w:w="2410" w:type="dxa"/>
          </w:tcPr>
          <w:p w:rsidR="009C7A42" w:rsidRDefault="009D71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дружина</w:t>
            </w:r>
          </w:p>
        </w:tc>
      </w:tr>
    </w:tbl>
    <w:p w:rsidR="009C7A42" w:rsidRDefault="009C7A42">
      <w:pPr>
        <w:pStyle w:val="a3"/>
      </w:pPr>
    </w:p>
    <w:p w:rsidR="009C7A42" w:rsidRDefault="009D7105">
      <w:pPr>
        <w:pStyle w:val="a5"/>
        <w:numPr>
          <w:ilvl w:val="0"/>
          <w:numId w:val="1"/>
        </w:numPr>
        <w:tabs>
          <w:tab w:val="left" w:pos="2828"/>
        </w:tabs>
        <w:ind w:right="227" w:firstLine="708"/>
        <w:jc w:val="both"/>
        <w:rPr>
          <w:sz w:val="24"/>
        </w:rPr>
      </w:pPr>
      <w:r>
        <w:rPr>
          <w:sz w:val="24"/>
        </w:rPr>
        <w:t xml:space="preserve">Включити житлове приміщення №511 (житловою площею 12,5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.) в гуртожитку №4 будинку №11 на вулиці Миру в м. Южноукраїнську до фонду житла для тимчасового проживання внутрішньо переміщених осіб.</w:t>
      </w:r>
    </w:p>
    <w:p w:rsidR="009C7A42" w:rsidRDefault="009C7A42">
      <w:pPr>
        <w:pStyle w:val="a3"/>
      </w:pPr>
    </w:p>
    <w:p w:rsidR="009C7A42" w:rsidRDefault="009D7105">
      <w:pPr>
        <w:pStyle w:val="a5"/>
        <w:numPr>
          <w:ilvl w:val="0"/>
          <w:numId w:val="1"/>
        </w:numPr>
        <w:tabs>
          <w:tab w:val="left" w:pos="2756"/>
        </w:tabs>
        <w:ind w:firstLine="708"/>
        <w:jc w:val="both"/>
        <w:rPr>
          <w:sz w:val="24"/>
        </w:rPr>
      </w:pPr>
      <w:r>
        <w:rPr>
          <w:sz w:val="24"/>
        </w:rPr>
        <w:t xml:space="preserve">Надати у тимчасове користування житлове приміщення №511 (житловою площею 12,5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.) в гуртожитку №4 будинку №11 на вулиці Миру в місті Южноукраїнську з фонду житла для тимчасового проживання внутрішньо переміщених</w:t>
      </w:r>
      <w:r>
        <w:rPr>
          <w:spacing w:val="-12"/>
          <w:sz w:val="24"/>
        </w:rPr>
        <w:t xml:space="preserve"> </w:t>
      </w:r>
      <w:r>
        <w:rPr>
          <w:sz w:val="24"/>
        </w:rPr>
        <w:t>осіб,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18.03.2025,</w:t>
      </w:r>
      <w:r>
        <w:rPr>
          <w:spacing w:val="36"/>
          <w:sz w:val="24"/>
        </w:rPr>
        <w:t xml:space="preserve"> </w:t>
      </w:r>
      <w:r>
        <w:rPr>
          <w:sz w:val="24"/>
        </w:rPr>
        <w:t>з</w:t>
      </w:r>
      <w:r>
        <w:rPr>
          <w:spacing w:val="-11"/>
          <w:sz w:val="24"/>
        </w:rPr>
        <w:t xml:space="preserve"> </w:t>
      </w:r>
      <w:r>
        <w:rPr>
          <w:sz w:val="24"/>
        </w:rPr>
        <w:t>можливістю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продовження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наступний</w:t>
      </w:r>
      <w:r>
        <w:rPr>
          <w:spacing w:val="-6"/>
          <w:sz w:val="24"/>
        </w:rPr>
        <w:t xml:space="preserve"> </w:t>
      </w:r>
      <w:r>
        <w:rPr>
          <w:sz w:val="24"/>
        </w:rPr>
        <w:t>строк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разі відсутності змін у статусі та якщо не набуто іншого місця проживання:</w:t>
      </w:r>
    </w:p>
    <w:p w:rsidR="009C7A42" w:rsidRDefault="009C7A42">
      <w:pPr>
        <w:jc w:val="both"/>
        <w:rPr>
          <w:sz w:val="24"/>
        </w:rPr>
        <w:sectPr w:rsidR="009C7A42">
          <w:type w:val="continuous"/>
          <w:pgSz w:w="11910" w:h="16850"/>
          <w:pgMar w:top="1140" w:right="480" w:bottom="280" w:left="460" w:header="708" w:footer="708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5"/>
        <w:gridCol w:w="2410"/>
      </w:tblGrid>
      <w:tr w:rsidR="009C7A42">
        <w:trPr>
          <w:trHeight w:val="554"/>
        </w:trPr>
        <w:tc>
          <w:tcPr>
            <w:tcW w:w="567" w:type="dxa"/>
          </w:tcPr>
          <w:p w:rsidR="009C7A42" w:rsidRDefault="009D7105">
            <w:pPr>
              <w:pStyle w:val="TableParagraph"/>
              <w:spacing w:line="270" w:lineRule="atLeast"/>
              <w:ind w:left="136" w:right="126" w:firstLine="3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5955" w:type="dxa"/>
          </w:tcPr>
          <w:p w:rsidR="009C7A42" w:rsidRDefault="009D7105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Прізвище,</w:t>
            </w:r>
          </w:p>
          <w:p w:rsidR="009C7A42" w:rsidRDefault="009D7105">
            <w:pPr>
              <w:pStyle w:val="TableParagraph"/>
              <w:spacing w:line="257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ім’я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батькові, рік</w:t>
            </w:r>
            <w:r>
              <w:rPr>
                <w:spacing w:val="-2"/>
                <w:sz w:val="24"/>
              </w:rPr>
              <w:t xml:space="preserve"> народження</w:t>
            </w:r>
          </w:p>
        </w:tc>
        <w:tc>
          <w:tcPr>
            <w:tcW w:w="2410" w:type="dxa"/>
          </w:tcPr>
          <w:p w:rsidR="009C7A42" w:rsidRDefault="009D7105">
            <w:pPr>
              <w:pStyle w:val="TableParagraph"/>
              <w:spacing w:before="1"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Родинні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стосунки</w:t>
            </w:r>
          </w:p>
        </w:tc>
      </w:tr>
      <w:tr w:rsidR="009C7A42">
        <w:trPr>
          <w:trHeight w:val="551"/>
        </w:trPr>
        <w:tc>
          <w:tcPr>
            <w:tcW w:w="567" w:type="dxa"/>
          </w:tcPr>
          <w:p w:rsidR="009C7A42" w:rsidRDefault="009D71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5" w:type="dxa"/>
          </w:tcPr>
          <w:p w:rsidR="009C7A42" w:rsidRDefault="009D7105">
            <w:pPr>
              <w:pStyle w:val="TableParagraph"/>
              <w:spacing w:line="276" w:lineRule="exact"/>
              <w:ind w:left="1821" w:right="467" w:hanging="8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Розмеріці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Олександру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Олександровичу 1950 року народження</w:t>
            </w:r>
          </w:p>
        </w:tc>
        <w:tc>
          <w:tcPr>
            <w:tcW w:w="2410" w:type="dxa"/>
          </w:tcPr>
          <w:p w:rsidR="009C7A42" w:rsidRDefault="009D7105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заявник</w:t>
            </w:r>
          </w:p>
        </w:tc>
      </w:tr>
      <w:tr w:rsidR="009C7A42">
        <w:trPr>
          <w:trHeight w:val="551"/>
        </w:trPr>
        <w:tc>
          <w:tcPr>
            <w:tcW w:w="567" w:type="dxa"/>
          </w:tcPr>
          <w:p w:rsidR="009C7A42" w:rsidRDefault="009D71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5" w:type="dxa"/>
          </w:tcPr>
          <w:p w:rsidR="009C7A42" w:rsidRDefault="009D7105">
            <w:pPr>
              <w:pStyle w:val="TableParagraph"/>
              <w:spacing w:line="276" w:lineRule="exact"/>
              <w:ind w:left="1821" w:right="970" w:hanging="30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Розмеріці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Катерині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Василівні 1953 року народження</w:t>
            </w:r>
          </w:p>
        </w:tc>
        <w:tc>
          <w:tcPr>
            <w:tcW w:w="2410" w:type="dxa"/>
          </w:tcPr>
          <w:p w:rsidR="009C7A42" w:rsidRDefault="009D7105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дружина</w:t>
            </w:r>
          </w:p>
        </w:tc>
      </w:tr>
    </w:tbl>
    <w:p w:rsidR="009C7A42" w:rsidRDefault="009C7A42">
      <w:pPr>
        <w:pStyle w:val="a3"/>
        <w:spacing w:before="12"/>
      </w:pPr>
    </w:p>
    <w:p w:rsidR="009C7A42" w:rsidRDefault="009D7105">
      <w:pPr>
        <w:pStyle w:val="a5"/>
        <w:numPr>
          <w:ilvl w:val="0"/>
          <w:numId w:val="1"/>
        </w:numPr>
        <w:tabs>
          <w:tab w:val="left" w:pos="1097"/>
        </w:tabs>
        <w:ind w:left="106" w:right="1858" w:firstLine="708"/>
        <w:jc w:val="both"/>
        <w:rPr>
          <w:sz w:val="24"/>
        </w:rPr>
      </w:pPr>
      <w:r>
        <w:rPr>
          <w:sz w:val="24"/>
        </w:rPr>
        <w:t>Відділу квартирного обліку та приватизації Южноукраїнської міської ради (СЕЗОНЕНКО Ірина) видати ордер на вселення в житлове приміщення з фондів житла для тимчасового проживання внутрішньо переміщених осіб, особам, зазначеним в пункті 3 цього рішення.</w:t>
      </w:r>
    </w:p>
    <w:p w:rsidR="009C7A42" w:rsidRDefault="009C7A42">
      <w:pPr>
        <w:pStyle w:val="a3"/>
      </w:pPr>
    </w:p>
    <w:p w:rsidR="009C7A42" w:rsidRDefault="009D7105">
      <w:pPr>
        <w:pStyle w:val="a5"/>
        <w:numPr>
          <w:ilvl w:val="0"/>
          <w:numId w:val="1"/>
        </w:numPr>
        <w:tabs>
          <w:tab w:val="left" w:pos="1296"/>
        </w:tabs>
        <w:ind w:left="106" w:right="1859" w:firstLine="708"/>
        <w:jc w:val="both"/>
        <w:rPr>
          <w:sz w:val="24"/>
        </w:rPr>
      </w:pPr>
      <w:r>
        <w:rPr>
          <w:sz w:val="24"/>
        </w:rPr>
        <w:t>Комунальному підприємству «Житлово-експлуатаційне об’єднання» (МИРОНЮК</w:t>
      </w:r>
      <w:r>
        <w:rPr>
          <w:spacing w:val="-2"/>
          <w:sz w:val="24"/>
        </w:rPr>
        <w:t xml:space="preserve"> </w:t>
      </w:r>
      <w:r>
        <w:rPr>
          <w:sz w:val="24"/>
        </w:rPr>
        <w:t>Олександр)</w:t>
      </w:r>
      <w:r>
        <w:rPr>
          <w:spacing w:val="-3"/>
          <w:sz w:val="24"/>
        </w:rPr>
        <w:t xml:space="preserve"> </w:t>
      </w:r>
      <w:r>
        <w:rPr>
          <w:sz w:val="24"/>
        </w:rPr>
        <w:t>укласти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договір</w:t>
      </w:r>
      <w:r>
        <w:rPr>
          <w:spacing w:val="-4"/>
          <w:sz w:val="24"/>
        </w:rPr>
        <w:t xml:space="preserve"> </w:t>
      </w:r>
      <w:r>
        <w:rPr>
          <w:sz w:val="24"/>
        </w:rPr>
        <w:t>найму житлового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приміщення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фонду</w:t>
      </w:r>
      <w:r>
        <w:rPr>
          <w:spacing w:val="-2"/>
          <w:sz w:val="24"/>
        </w:rPr>
        <w:t xml:space="preserve"> </w:t>
      </w:r>
      <w:r>
        <w:rPr>
          <w:sz w:val="24"/>
        </w:rPr>
        <w:t>житла для тимчасового проживання з внутрішньо переміщеною особою, зазначеною в пункті 3 цього рішення.</w:t>
      </w:r>
    </w:p>
    <w:p w:rsidR="009C7A42" w:rsidRDefault="009C7A42">
      <w:pPr>
        <w:pStyle w:val="a3"/>
        <w:spacing w:before="1"/>
      </w:pPr>
    </w:p>
    <w:p w:rsidR="009C7A42" w:rsidRDefault="009D7105">
      <w:pPr>
        <w:pStyle w:val="a5"/>
        <w:numPr>
          <w:ilvl w:val="0"/>
          <w:numId w:val="1"/>
        </w:numPr>
        <w:tabs>
          <w:tab w:val="left" w:pos="1106"/>
        </w:tabs>
        <w:ind w:left="106" w:right="1934" w:firstLine="708"/>
        <w:jc w:val="both"/>
        <w:rPr>
          <w:sz w:val="24"/>
        </w:rPr>
      </w:pPr>
      <w:r>
        <w:rPr>
          <w:sz w:val="24"/>
        </w:rPr>
        <w:t>Контроль за виконанням цього рішення покласти на заступника міського голови з питань діяльності виконавчих органів ради Марію ДРОЗДОВУ.</w:t>
      </w: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  <w:spacing w:before="84"/>
      </w:pPr>
    </w:p>
    <w:p w:rsidR="009C7A42" w:rsidRDefault="009D7105">
      <w:pPr>
        <w:pStyle w:val="a3"/>
        <w:tabs>
          <w:tab w:val="left" w:pos="5242"/>
        </w:tabs>
        <w:ind w:left="814"/>
      </w:pPr>
      <w:r>
        <w:t>Міський</w:t>
      </w:r>
      <w:r>
        <w:rPr>
          <w:spacing w:val="-1"/>
        </w:rPr>
        <w:t xml:space="preserve"> </w:t>
      </w:r>
      <w:r>
        <w:rPr>
          <w:spacing w:val="-2"/>
        </w:rPr>
        <w:t>голова</w:t>
      </w:r>
      <w:r>
        <w:tab/>
        <w:t>Валерій</w:t>
      </w:r>
      <w:r>
        <w:rPr>
          <w:spacing w:val="-3"/>
        </w:rPr>
        <w:t xml:space="preserve"> </w:t>
      </w:r>
      <w:r>
        <w:rPr>
          <w:spacing w:val="-2"/>
        </w:rPr>
        <w:t>ОНУФРІЄНКО</w:t>
      </w: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</w:pPr>
    </w:p>
    <w:p w:rsidR="009C7A42" w:rsidRDefault="009C7A42">
      <w:pPr>
        <w:pStyle w:val="a3"/>
        <w:spacing w:before="3"/>
      </w:pPr>
    </w:p>
    <w:p w:rsidR="009C7A42" w:rsidRDefault="009D7105">
      <w:pPr>
        <w:ind w:left="106" w:right="9103"/>
        <w:rPr>
          <w:sz w:val="20"/>
        </w:rPr>
      </w:pPr>
      <w:r>
        <w:rPr>
          <w:sz w:val="20"/>
        </w:rPr>
        <w:t>СЕЗОНЕНКО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Ірина </w:t>
      </w:r>
      <w:r>
        <w:rPr>
          <w:spacing w:val="-2"/>
          <w:sz w:val="20"/>
        </w:rPr>
        <w:t>5-62-86</w:t>
      </w:r>
    </w:p>
    <w:sectPr w:rsidR="009C7A42">
      <w:pgSz w:w="11910" w:h="16850"/>
      <w:pgMar w:top="1120" w:right="480" w:bottom="280" w:left="4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C63C2"/>
    <w:multiLevelType w:val="hybridMultilevel"/>
    <w:tmpl w:val="92EE4A66"/>
    <w:lvl w:ilvl="0" w:tplc="967CBC7E">
      <w:start w:val="1"/>
      <w:numFmt w:val="decimal"/>
      <w:lvlText w:val="%1."/>
      <w:lvlJc w:val="left"/>
      <w:pPr>
        <w:ind w:left="1808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D48DAD2">
      <w:numFmt w:val="bullet"/>
      <w:lvlText w:val="•"/>
      <w:lvlJc w:val="left"/>
      <w:pPr>
        <w:ind w:left="2716" w:hanging="267"/>
      </w:pPr>
      <w:rPr>
        <w:rFonts w:hint="default"/>
        <w:lang w:val="uk-UA" w:eastAsia="en-US" w:bidi="ar-SA"/>
      </w:rPr>
    </w:lvl>
    <w:lvl w:ilvl="2" w:tplc="301E6F04">
      <w:numFmt w:val="bullet"/>
      <w:lvlText w:val="•"/>
      <w:lvlJc w:val="left"/>
      <w:pPr>
        <w:ind w:left="3633" w:hanging="267"/>
      </w:pPr>
      <w:rPr>
        <w:rFonts w:hint="default"/>
        <w:lang w:val="uk-UA" w:eastAsia="en-US" w:bidi="ar-SA"/>
      </w:rPr>
    </w:lvl>
    <w:lvl w:ilvl="3" w:tplc="55A4C822">
      <w:numFmt w:val="bullet"/>
      <w:lvlText w:val="•"/>
      <w:lvlJc w:val="left"/>
      <w:pPr>
        <w:ind w:left="4549" w:hanging="267"/>
      </w:pPr>
      <w:rPr>
        <w:rFonts w:hint="default"/>
        <w:lang w:val="uk-UA" w:eastAsia="en-US" w:bidi="ar-SA"/>
      </w:rPr>
    </w:lvl>
    <w:lvl w:ilvl="4" w:tplc="598E2976">
      <w:numFmt w:val="bullet"/>
      <w:lvlText w:val="•"/>
      <w:lvlJc w:val="left"/>
      <w:pPr>
        <w:ind w:left="5466" w:hanging="267"/>
      </w:pPr>
      <w:rPr>
        <w:rFonts w:hint="default"/>
        <w:lang w:val="uk-UA" w:eastAsia="en-US" w:bidi="ar-SA"/>
      </w:rPr>
    </w:lvl>
    <w:lvl w:ilvl="5" w:tplc="06368582">
      <w:numFmt w:val="bullet"/>
      <w:lvlText w:val="•"/>
      <w:lvlJc w:val="left"/>
      <w:pPr>
        <w:ind w:left="6383" w:hanging="267"/>
      </w:pPr>
      <w:rPr>
        <w:rFonts w:hint="default"/>
        <w:lang w:val="uk-UA" w:eastAsia="en-US" w:bidi="ar-SA"/>
      </w:rPr>
    </w:lvl>
    <w:lvl w:ilvl="6" w:tplc="6B40EC0E">
      <w:numFmt w:val="bullet"/>
      <w:lvlText w:val="•"/>
      <w:lvlJc w:val="left"/>
      <w:pPr>
        <w:ind w:left="7299" w:hanging="267"/>
      </w:pPr>
      <w:rPr>
        <w:rFonts w:hint="default"/>
        <w:lang w:val="uk-UA" w:eastAsia="en-US" w:bidi="ar-SA"/>
      </w:rPr>
    </w:lvl>
    <w:lvl w:ilvl="7" w:tplc="5A04B728">
      <w:numFmt w:val="bullet"/>
      <w:lvlText w:val="•"/>
      <w:lvlJc w:val="left"/>
      <w:pPr>
        <w:ind w:left="8216" w:hanging="267"/>
      </w:pPr>
      <w:rPr>
        <w:rFonts w:hint="default"/>
        <w:lang w:val="uk-UA" w:eastAsia="en-US" w:bidi="ar-SA"/>
      </w:rPr>
    </w:lvl>
    <w:lvl w:ilvl="8" w:tplc="F1F4B8C6">
      <w:numFmt w:val="bullet"/>
      <w:lvlText w:val="•"/>
      <w:lvlJc w:val="left"/>
      <w:pPr>
        <w:ind w:left="9133" w:hanging="267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7A42"/>
    <w:rsid w:val="00980703"/>
    <w:rsid w:val="009C7A42"/>
    <w:rsid w:val="009D7105"/>
    <w:rsid w:val="00A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A06F6-DB72-45AD-9FAF-326F4704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603" w:right="9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6" w:right="224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1947</Words>
  <Characters>1110</Characters>
  <Application>Microsoft Office Word</Application>
  <DocSecurity>0</DocSecurity>
  <Lines>9</Lines>
  <Paragraphs>6</Paragraphs>
  <ScaleCrop>false</ScaleCrop>
  <Company>SPecialiST RePack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2024-10-09T07:28:00Z</dcterms:created>
  <dcterms:modified xsi:type="dcterms:W3CDTF">2024-10-10T06:51:00Z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3-Heights(TM) PDF Security Shell 4.8.25.2 (http://www.pdf-tools.com)</vt:lpwstr>
  </property>
</Properties>
</file>